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26070B" w:rsidRPr="00A55BC8" w:rsidRDefault="0026070B">
      <w:pPr>
        <w:rPr>
          <w:rFonts w:ascii="Arial" w:hAnsi="Arial"/>
        </w:rPr>
      </w:pPr>
      <w:r>
        <w:rPr>
          <w:rFonts w:ascii="Arial" w:hAnsi="Arial"/>
        </w:rPr>
        <w:t>Name:</w:t>
      </w:r>
      <w:r>
        <w:rPr>
          <w:rFonts w:ascii="Arial" w:hAnsi="Arial"/>
        </w:rPr>
        <w:tab/>
        <w:t xml:space="preserve"> Rachel Fischhoff</w:t>
      </w:r>
      <w:r>
        <w:rPr>
          <w:rFonts w:ascii="Arial" w:hAnsi="Arial"/>
        </w:rPr>
        <w:tab/>
      </w:r>
      <w:r>
        <w:rPr>
          <w:rFonts w:ascii="Arial" w:hAnsi="Arial"/>
        </w:rPr>
        <w:tab/>
      </w:r>
      <w:r>
        <w:rPr>
          <w:rFonts w:ascii="Arial" w:hAnsi="Arial"/>
        </w:rPr>
        <w:tab/>
      </w:r>
      <w:r>
        <w:rPr>
          <w:rFonts w:ascii="Arial" w:hAnsi="Arial"/>
        </w:rPr>
        <w:tab/>
      </w:r>
      <w:r>
        <w:rPr>
          <w:rFonts w:ascii="Arial" w:hAnsi="Arial"/>
        </w:rPr>
        <w:tab/>
        <w:t>Grade:  5</w:t>
      </w:r>
      <w:r w:rsidRPr="00A55BC8">
        <w:rPr>
          <w:rFonts w:ascii="Arial" w:hAnsi="Arial"/>
        </w:rPr>
        <w:tab/>
      </w:r>
      <w:r w:rsidRPr="00A55BC8">
        <w:rPr>
          <w:rFonts w:ascii="Arial" w:hAnsi="Arial"/>
        </w:rPr>
        <w:tab/>
      </w:r>
      <w:r w:rsidRPr="00A55BC8">
        <w:rPr>
          <w:rFonts w:ascii="Arial" w:hAnsi="Arial"/>
        </w:rPr>
        <w:tab/>
      </w:r>
      <w:r>
        <w:rPr>
          <w:rFonts w:ascii="Arial" w:hAnsi="Arial"/>
        </w:rPr>
        <w:tab/>
      </w:r>
      <w:r w:rsidRPr="00A55BC8">
        <w:rPr>
          <w:rFonts w:ascii="Arial" w:hAnsi="Arial"/>
        </w:rPr>
        <w:t>Date:</w:t>
      </w:r>
      <w:r>
        <w:rPr>
          <w:rFonts w:ascii="Arial" w:hAnsi="Arial"/>
        </w:rPr>
        <w:t xml:space="preserve"> February 13, 2012</w:t>
      </w:r>
    </w:p>
    <w:p w:rsidR="0026070B" w:rsidRPr="00A55BC8" w:rsidRDefault="0026070B" w:rsidP="00F30D21">
      <w:pPr>
        <w:jc w:val="center"/>
        <w:rPr>
          <w:rFonts w:ascii="Arial" w:hAnsi="Arial"/>
        </w:rPr>
      </w:pPr>
    </w:p>
    <w:p w:rsidR="0026070B" w:rsidRPr="00A55BC8" w:rsidRDefault="0026070B" w:rsidP="00F30D21">
      <w:pPr>
        <w:jc w:val="center"/>
        <w:rPr>
          <w:rFonts w:ascii="Arial" w:hAnsi="Arial"/>
        </w:rPr>
      </w:pPr>
      <w:r>
        <w:rPr>
          <w:rFonts w:ascii="Arial" w:hAnsi="Arial"/>
        </w:rPr>
        <w:t>Jumping Buddies Day Two</w:t>
      </w:r>
    </w:p>
    <w:p w:rsidR="0026070B" w:rsidRPr="00A55BC8" w:rsidRDefault="0026070B" w:rsidP="00F30D21">
      <w:pPr>
        <w:jc w:val="center"/>
        <w:rPr>
          <w:rFonts w:ascii="Arial" w:hAnsi="Arial"/>
        </w:rPr>
      </w:pPr>
    </w:p>
    <w:tbl>
      <w:tblPr>
        <w:tblStyle w:val="TableGrid"/>
        <w:tblW w:w="0" w:type="auto"/>
        <w:tblLook w:val="00BF"/>
      </w:tblPr>
      <w:tblGrid>
        <w:gridCol w:w="13176"/>
      </w:tblGrid>
      <w:tr w:rsidR="0026070B" w:rsidRPr="0036624E">
        <w:trPr>
          <w:trHeight w:val="674"/>
        </w:trPr>
        <w:tc>
          <w:tcPr>
            <w:tcW w:w="13176" w:type="dxa"/>
          </w:tcPr>
          <w:p w:rsidR="0026070B" w:rsidRPr="0036624E" w:rsidRDefault="0026070B" w:rsidP="00745FBD">
            <w:pPr>
              <w:tabs>
                <w:tab w:val="left" w:pos="980"/>
              </w:tabs>
              <w:rPr>
                <w:rFonts w:ascii="Arial" w:hAnsi="Arial"/>
              </w:rPr>
            </w:pPr>
            <w:r w:rsidRPr="0036624E">
              <w:rPr>
                <w:rFonts w:ascii="Arial" w:hAnsi="Arial"/>
              </w:rPr>
              <w:t>Lesson Sources: California Frog-Jumping Contest, Jacob and Fosnot</w:t>
            </w:r>
          </w:p>
        </w:tc>
      </w:tr>
      <w:tr w:rsidR="0026070B" w:rsidRPr="0036624E">
        <w:trPr>
          <w:trHeight w:val="1241"/>
        </w:trPr>
        <w:tc>
          <w:tcPr>
            <w:tcW w:w="13176" w:type="dxa"/>
          </w:tcPr>
          <w:p w:rsidR="0026070B" w:rsidRPr="0036624E" w:rsidRDefault="0026070B" w:rsidP="00DE3D2A">
            <w:pPr>
              <w:rPr>
                <w:rFonts w:ascii="Arial" w:hAnsi="Arial"/>
              </w:rPr>
            </w:pPr>
            <w:r w:rsidRPr="0036624E">
              <w:rPr>
                <w:rFonts w:ascii="Arial" w:hAnsi="Arial"/>
              </w:rPr>
              <w:t xml:space="preserve">Lesson Objectives: Students will complete the worksheet Appendix D and clarify their thinking as they transfer their findings to posters to share. </w:t>
            </w:r>
          </w:p>
        </w:tc>
      </w:tr>
      <w:tr w:rsidR="0026070B" w:rsidRPr="0036624E">
        <w:trPr>
          <w:trHeight w:val="1061"/>
        </w:trPr>
        <w:tc>
          <w:tcPr>
            <w:tcW w:w="13176" w:type="dxa"/>
          </w:tcPr>
          <w:p w:rsidR="0026070B" w:rsidRPr="0036624E" w:rsidRDefault="0026070B" w:rsidP="00F30D21">
            <w:pPr>
              <w:rPr>
                <w:rFonts w:ascii="Arial" w:hAnsi="Arial"/>
              </w:rPr>
            </w:pPr>
            <w:r w:rsidRPr="0036624E">
              <w:rPr>
                <w:rFonts w:ascii="Arial" w:hAnsi="Arial"/>
                <w:highlight w:val="yellow"/>
              </w:rPr>
              <w:t>Standards:</w:t>
            </w:r>
            <w:r w:rsidRPr="0036624E">
              <w:rPr>
                <w:rFonts w:ascii="Arial" w:hAnsi="Arial"/>
              </w:rPr>
              <w:t xml:space="preserve"> </w:t>
            </w:r>
          </w:p>
        </w:tc>
      </w:tr>
      <w:tr w:rsidR="0026070B" w:rsidRPr="0036624E">
        <w:trPr>
          <w:trHeight w:val="890"/>
        </w:trPr>
        <w:tc>
          <w:tcPr>
            <w:tcW w:w="13176" w:type="dxa"/>
          </w:tcPr>
          <w:p w:rsidR="0026070B" w:rsidRPr="0036624E" w:rsidRDefault="0026070B" w:rsidP="00F30D21">
            <w:pPr>
              <w:rPr>
                <w:rFonts w:ascii="Arial" w:hAnsi="Arial"/>
              </w:rPr>
            </w:pPr>
            <w:r w:rsidRPr="0036624E">
              <w:rPr>
                <w:rFonts w:ascii="Arial" w:hAnsi="Arial"/>
                <w:highlight w:val="yellow"/>
              </w:rPr>
              <w:t>Multicultural Content:</w:t>
            </w:r>
            <w:r w:rsidRPr="0036624E">
              <w:rPr>
                <w:rFonts w:ascii="Arial" w:hAnsi="Arial"/>
              </w:rPr>
              <w:t xml:space="preserve"> </w:t>
            </w:r>
          </w:p>
        </w:tc>
      </w:tr>
      <w:tr w:rsidR="0026070B" w:rsidRPr="0036624E">
        <w:trPr>
          <w:trHeight w:val="1079"/>
        </w:trPr>
        <w:tc>
          <w:tcPr>
            <w:tcW w:w="13176" w:type="dxa"/>
          </w:tcPr>
          <w:p w:rsidR="0026070B" w:rsidRPr="0036624E" w:rsidRDefault="0026070B" w:rsidP="00F30D21">
            <w:pPr>
              <w:rPr>
                <w:rFonts w:ascii="Arial" w:hAnsi="Arial"/>
              </w:rPr>
            </w:pPr>
          </w:p>
          <w:p w:rsidR="0026070B" w:rsidRPr="0036624E" w:rsidRDefault="0026070B" w:rsidP="00DE3D2A">
            <w:pPr>
              <w:rPr>
                <w:rFonts w:ascii="Arial" w:hAnsi="Arial"/>
              </w:rPr>
            </w:pPr>
            <w:r w:rsidRPr="0036624E">
              <w:rPr>
                <w:rFonts w:ascii="Arial" w:hAnsi="Arial"/>
              </w:rPr>
              <w:t>Materials and Advanced Preparation: poster making materials</w:t>
            </w:r>
          </w:p>
        </w:tc>
      </w:tr>
      <w:tr w:rsidR="0026070B" w:rsidRPr="0036624E">
        <w:trPr>
          <w:trHeight w:val="1061"/>
        </w:trPr>
        <w:tc>
          <w:tcPr>
            <w:tcW w:w="13176" w:type="dxa"/>
          </w:tcPr>
          <w:p w:rsidR="0026070B" w:rsidRPr="0036624E" w:rsidRDefault="0026070B" w:rsidP="00DE3D2A">
            <w:pPr>
              <w:rPr>
                <w:rFonts w:ascii="Arial" w:hAnsi="Arial"/>
              </w:rPr>
            </w:pPr>
            <w:r w:rsidRPr="0036624E">
              <w:rPr>
                <w:rFonts w:ascii="Arial" w:hAnsi="Arial"/>
              </w:rPr>
              <w:t>Prior Knowledge and Skills Needed: work from investigation, sentence stems</w:t>
            </w:r>
          </w:p>
        </w:tc>
      </w:tr>
      <w:tr w:rsidR="0026070B" w:rsidRPr="0036624E">
        <w:trPr>
          <w:trHeight w:val="1340"/>
        </w:trPr>
        <w:tc>
          <w:tcPr>
            <w:tcW w:w="13176" w:type="dxa"/>
          </w:tcPr>
          <w:p w:rsidR="0026070B" w:rsidRPr="0036624E" w:rsidRDefault="0026070B" w:rsidP="00A66DEC">
            <w:pPr>
              <w:rPr>
                <w:rFonts w:ascii="Arial" w:hAnsi="Arial"/>
              </w:rPr>
            </w:pPr>
            <w:r w:rsidRPr="0036624E">
              <w:rPr>
                <w:rFonts w:ascii="Arial" w:hAnsi="Arial"/>
              </w:rPr>
              <w:t xml:space="preserve">Key/New Vocabulary: </w:t>
            </w:r>
          </w:p>
          <w:p w:rsidR="0026070B" w:rsidRPr="0036624E" w:rsidRDefault="0026070B" w:rsidP="00A66DEC">
            <w:pPr>
              <w:rPr>
                <w:rFonts w:ascii="Arial" w:hAnsi="Arial"/>
              </w:rPr>
            </w:pPr>
            <w:r w:rsidRPr="0036624E">
              <w:rPr>
                <w:rFonts w:ascii="Arial" w:hAnsi="Arial"/>
              </w:rPr>
              <w:t>representations—numerical expression, visual, in words</w:t>
            </w:r>
          </w:p>
          <w:p w:rsidR="0026070B" w:rsidRPr="0036624E" w:rsidRDefault="0026070B" w:rsidP="00A66DEC">
            <w:pPr>
              <w:rPr>
                <w:rFonts w:ascii="Arial" w:hAnsi="Arial"/>
              </w:rPr>
            </w:pPr>
            <w:r w:rsidRPr="0036624E">
              <w:rPr>
                <w:rFonts w:ascii="Arial" w:hAnsi="Arial"/>
              </w:rPr>
              <w:t>accuracy: clear and mathematically true</w:t>
            </w:r>
          </w:p>
        </w:tc>
      </w:tr>
    </w:tbl>
    <w:p w:rsidR="0026070B" w:rsidRPr="00A55BC8" w:rsidRDefault="0026070B" w:rsidP="00F30D21">
      <w:pPr>
        <w:rPr>
          <w:rFonts w:ascii="Arial" w:hAnsi="Arial"/>
        </w:rPr>
      </w:pPr>
    </w:p>
    <w:p w:rsidR="0026070B" w:rsidRPr="00A55BC8" w:rsidRDefault="0026070B" w:rsidP="00F30D21">
      <w:pPr>
        <w:rPr>
          <w:rFonts w:ascii="Arial" w:hAnsi="Arial"/>
        </w:rPr>
      </w:pPr>
    </w:p>
    <w:p w:rsidR="0026070B" w:rsidRPr="00A55BC8" w:rsidRDefault="0026070B" w:rsidP="00A36C8A">
      <w:pPr>
        <w:jc w:val="center"/>
        <w:rPr>
          <w:rFonts w:ascii="Arial" w:hAnsi="Arial"/>
        </w:rPr>
      </w:pPr>
    </w:p>
    <w:p w:rsidR="0026070B" w:rsidRPr="00A55BC8" w:rsidRDefault="0026070B" w:rsidP="00B5077B">
      <w:pPr>
        <w:tabs>
          <w:tab w:val="left" w:pos="3960"/>
        </w:tabs>
        <w:jc w:val="center"/>
        <w:rPr>
          <w:rFonts w:ascii="Arial" w:hAnsi="Arial"/>
        </w:rPr>
      </w:pPr>
      <w:r w:rsidRPr="00A55BC8">
        <w:rPr>
          <w:rFonts w:ascii="Arial" w:hAnsi="Arial"/>
        </w:rPr>
        <w:t>Lesson Procedure</w:t>
      </w:r>
      <w:r>
        <w:rPr>
          <w:rFonts w:ascii="Arial" w:hAnsi="Arial"/>
        </w:rPr>
        <w:t>: Part One</w:t>
      </w:r>
    </w:p>
    <w:p w:rsidR="0026070B" w:rsidRPr="00A55BC8" w:rsidRDefault="0026070B" w:rsidP="00A36C8A">
      <w:pPr>
        <w:jc w:val="center"/>
        <w:rPr>
          <w:rFonts w:ascii="Arial" w:hAnsi="Arial"/>
        </w:rPr>
      </w:pPr>
    </w:p>
    <w:tbl>
      <w:tblPr>
        <w:tblStyle w:val="TableGrid"/>
        <w:tblW w:w="0" w:type="auto"/>
        <w:tblLook w:val="00BF"/>
      </w:tblPr>
      <w:tblGrid>
        <w:gridCol w:w="1316"/>
        <w:gridCol w:w="5370"/>
        <w:gridCol w:w="3246"/>
        <w:gridCol w:w="3244"/>
      </w:tblGrid>
      <w:tr w:rsidR="0026070B" w:rsidRPr="0036624E">
        <w:tc>
          <w:tcPr>
            <w:tcW w:w="1316" w:type="dxa"/>
          </w:tcPr>
          <w:p w:rsidR="0026070B" w:rsidRPr="0036624E" w:rsidRDefault="0026070B" w:rsidP="00A36C8A">
            <w:pPr>
              <w:rPr>
                <w:rFonts w:ascii="Arial" w:hAnsi="Arial"/>
              </w:rPr>
            </w:pPr>
            <w:r w:rsidRPr="0036624E">
              <w:rPr>
                <w:rFonts w:ascii="Arial" w:hAnsi="Arial" w:cs="Arial"/>
                <w:b/>
                <w:sz w:val="20"/>
              </w:rPr>
              <w:t>Time</w:t>
            </w:r>
          </w:p>
        </w:tc>
        <w:tc>
          <w:tcPr>
            <w:tcW w:w="5370" w:type="dxa"/>
          </w:tcPr>
          <w:p w:rsidR="0026070B" w:rsidRPr="0036624E" w:rsidRDefault="0026070B" w:rsidP="00417D35">
            <w:pPr>
              <w:jc w:val="center"/>
              <w:rPr>
                <w:rFonts w:ascii="Arial" w:hAnsi="Arial" w:cs="Arial"/>
                <w:b/>
                <w:sz w:val="20"/>
              </w:rPr>
            </w:pPr>
            <w:r w:rsidRPr="0036624E">
              <w:rPr>
                <w:rFonts w:ascii="Arial" w:hAnsi="Arial" w:cs="Arial"/>
                <w:b/>
                <w:sz w:val="20"/>
              </w:rPr>
              <w:t>Teacher Actions</w:t>
            </w:r>
          </w:p>
        </w:tc>
        <w:tc>
          <w:tcPr>
            <w:tcW w:w="3246" w:type="dxa"/>
          </w:tcPr>
          <w:p w:rsidR="0026070B" w:rsidRPr="0036624E" w:rsidRDefault="0026070B" w:rsidP="00417D35">
            <w:pPr>
              <w:tabs>
                <w:tab w:val="left" w:pos="1280"/>
              </w:tabs>
              <w:jc w:val="center"/>
              <w:rPr>
                <w:rFonts w:ascii="Arial" w:hAnsi="Arial" w:cs="Arial"/>
                <w:b/>
                <w:sz w:val="20"/>
              </w:rPr>
            </w:pPr>
            <w:r w:rsidRPr="0036624E">
              <w:rPr>
                <w:rFonts w:ascii="Arial" w:hAnsi="Arial" w:cs="Arial"/>
                <w:b/>
                <w:sz w:val="20"/>
              </w:rPr>
              <w:t>Student Learning Activities</w:t>
            </w:r>
          </w:p>
        </w:tc>
        <w:tc>
          <w:tcPr>
            <w:tcW w:w="3244" w:type="dxa"/>
          </w:tcPr>
          <w:p w:rsidR="0026070B" w:rsidRPr="0036624E" w:rsidRDefault="0026070B" w:rsidP="00417D35">
            <w:pPr>
              <w:tabs>
                <w:tab w:val="left" w:pos="1280"/>
                <w:tab w:val="left" w:pos="1875"/>
              </w:tabs>
              <w:jc w:val="center"/>
              <w:rPr>
                <w:rFonts w:ascii="Arial" w:hAnsi="Arial" w:cs="Arial"/>
                <w:b/>
                <w:sz w:val="20"/>
              </w:rPr>
            </w:pPr>
            <w:r w:rsidRPr="0036624E">
              <w:rPr>
                <w:rFonts w:ascii="Arial" w:hAnsi="Arial" w:cs="Arial"/>
                <w:b/>
                <w:sz w:val="20"/>
              </w:rPr>
              <w:t>Form of Assessment</w:t>
            </w:r>
          </w:p>
        </w:tc>
      </w:tr>
      <w:tr w:rsidR="0026070B" w:rsidRPr="0036624E">
        <w:tc>
          <w:tcPr>
            <w:tcW w:w="1316" w:type="dxa"/>
          </w:tcPr>
          <w:p w:rsidR="0026070B" w:rsidRPr="0036624E" w:rsidRDefault="0026070B" w:rsidP="000B6197">
            <w:pPr>
              <w:rPr>
                <w:rFonts w:ascii="Arial" w:hAnsi="Arial" w:cs="Arial"/>
                <w:sz w:val="20"/>
              </w:rPr>
            </w:pPr>
            <w:r w:rsidRPr="0036624E">
              <w:rPr>
                <w:rFonts w:ascii="Arial" w:hAnsi="Arial" w:cs="Arial"/>
                <w:sz w:val="20"/>
              </w:rPr>
              <w:t>1 min</w:t>
            </w:r>
          </w:p>
        </w:tc>
        <w:tc>
          <w:tcPr>
            <w:tcW w:w="5370" w:type="dxa"/>
          </w:tcPr>
          <w:p w:rsidR="0026070B" w:rsidRPr="0036624E" w:rsidRDefault="0026070B" w:rsidP="00C933D7">
            <w:pPr>
              <w:rPr>
                <w:rFonts w:ascii="Arial" w:hAnsi="Arial" w:cs="Arial"/>
                <w:b/>
                <w:sz w:val="20"/>
              </w:rPr>
            </w:pPr>
            <w:r w:rsidRPr="0036624E">
              <w:rPr>
                <w:rFonts w:ascii="Arial" w:hAnsi="Arial" w:cs="Arial"/>
                <w:b/>
                <w:sz w:val="20"/>
              </w:rPr>
              <w:t>1. Connection</w:t>
            </w:r>
          </w:p>
          <w:p w:rsidR="0026070B" w:rsidRPr="0036624E" w:rsidRDefault="0026070B" w:rsidP="00C933D7">
            <w:pPr>
              <w:numPr>
                <w:ilvl w:val="0"/>
                <w:numId w:val="1"/>
              </w:numPr>
              <w:tabs>
                <w:tab w:val="num" w:pos="192"/>
                <w:tab w:val="num" w:pos="720"/>
              </w:tabs>
              <w:ind w:left="492"/>
              <w:rPr>
                <w:rFonts w:ascii="Arial" w:hAnsi="Arial" w:cs="Arial"/>
                <w:sz w:val="20"/>
              </w:rPr>
            </w:pPr>
            <w:r w:rsidRPr="0036624E">
              <w:rPr>
                <w:rFonts w:ascii="Arial" w:hAnsi="Arial" w:cs="Arial"/>
                <w:sz w:val="20"/>
              </w:rPr>
              <w:t xml:space="preserve">Mathematicians, last week you began looking at the Jumping Buddies—Frog and Toad. You did some investigating to find out more about each creature’s jumps. Today we will continue thinking about these friends are similar and how they different. </w:t>
            </w:r>
          </w:p>
          <w:p w:rsidR="0026070B" w:rsidRPr="0036624E" w:rsidRDefault="0026070B" w:rsidP="00C933D7">
            <w:pPr>
              <w:numPr>
                <w:ilvl w:val="0"/>
                <w:numId w:val="1"/>
              </w:numPr>
              <w:tabs>
                <w:tab w:val="num" w:pos="192"/>
                <w:tab w:val="num" w:pos="720"/>
              </w:tabs>
              <w:ind w:left="492"/>
              <w:rPr>
                <w:rFonts w:ascii="Arial" w:hAnsi="Arial" w:cs="Arial"/>
                <w:sz w:val="20"/>
              </w:rPr>
            </w:pPr>
            <w:r w:rsidRPr="0036624E">
              <w:rPr>
                <w:rFonts w:ascii="Arial" w:hAnsi="Arial" w:cs="Arial"/>
                <w:sz w:val="20"/>
              </w:rPr>
              <w:t xml:space="preserve">Your job today is to clarify your thinking and represent your findings by creating a poster. </w:t>
            </w:r>
          </w:p>
          <w:p w:rsidR="0026070B" w:rsidRPr="0036624E" w:rsidRDefault="0026070B" w:rsidP="00C933D7">
            <w:pPr>
              <w:ind w:left="492"/>
              <w:rPr>
                <w:rFonts w:ascii="Arial" w:hAnsi="Arial" w:cs="Arial"/>
                <w:sz w:val="20"/>
              </w:rPr>
            </w:pPr>
          </w:p>
        </w:tc>
        <w:tc>
          <w:tcPr>
            <w:tcW w:w="3246" w:type="dxa"/>
          </w:tcPr>
          <w:p w:rsidR="0026070B" w:rsidRPr="0036624E" w:rsidRDefault="0026070B">
            <w:r w:rsidRPr="0036624E">
              <w:rPr>
                <w:rFonts w:ascii="Arial" w:hAnsi="Arial" w:cs="Arial"/>
                <w:sz w:val="20"/>
              </w:rPr>
              <w:t>Explain purpose of mini-lesson</w:t>
            </w:r>
          </w:p>
        </w:tc>
        <w:tc>
          <w:tcPr>
            <w:tcW w:w="3244" w:type="dxa"/>
          </w:tcPr>
          <w:p w:rsidR="0026070B" w:rsidRPr="0036624E" w:rsidRDefault="0026070B"/>
        </w:tc>
      </w:tr>
      <w:tr w:rsidR="0026070B" w:rsidRPr="0036624E">
        <w:tc>
          <w:tcPr>
            <w:tcW w:w="1316" w:type="dxa"/>
          </w:tcPr>
          <w:p w:rsidR="0026070B" w:rsidRPr="0036624E" w:rsidRDefault="0026070B" w:rsidP="00A36C8A">
            <w:pPr>
              <w:rPr>
                <w:rFonts w:ascii="Arial" w:hAnsi="Arial"/>
                <w:sz w:val="20"/>
              </w:rPr>
            </w:pPr>
            <w:r w:rsidRPr="0036624E">
              <w:rPr>
                <w:rFonts w:ascii="Arial" w:hAnsi="Arial"/>
                <w:sz w:val="20"/>
              </w:rPr>
              <w:t>10 min max</w:t>
            </w:r>
          </w:p>
        </w:tc>
        <w:tc>
          <w:tcPr>
            <w:tcW w:w="5370" w:type="dxa"/>
          </w:tcPr>
          <w:p w:rsidR="0026070B" w:rsidRPr="0036624E" w:rsidRDefault="0026070B" w:rsidP="00C933D7">
            <w:pPr>
              <w:rPr>
                <w:rFonts w:ascii="Arial" w:hAnsi="Arial" w:cs="Arial"/>
                <w:b/>
                <w:i/>
                <w:sz w:val="20"/>
              </w:rPr>
            </w:pPr>
            <w:r w:rsidRPr="0036624E">
              <w:rPr>
                <w:rFonts w:ascii="Arial" w:hAnsi="Arial" w:cs="Arial"/>
                <w:b/>
                <w:sz w:val="20"/>
              </w:rPr>
              <w:t xml:space="preserve">2. The Teaching (The Giving of Information):  </w:t>
            </w:r>
          </w:p>
          <w:p w:rsidR="0026070B" w:rsidRPr="0036624E" w:rsidRDefault="0026070B" w:rsidP="00456915">
            <w:pPr>
              <w:pStyle w:val="ListParagraph"/>
              <w:numPr>
                <w:ilvl w:val="0"/>
                <w:numId w:val="12"/>
              </w:numPr>
              <w:rPr>
                <w:rFonts w:ascii="Arial" w:hAnsi="Arial" w:cs="Arial"/>
                <w:sz w:val="20"/>
              </w:rPr>
            </w:pPr>
            <w:r w:rsidRPr="0036624E">
              <w:rPr>
                <w:rFonts w:ascii="Arial" w:hAnsi="Arial" w:cs="Arial"/>
                <w:sz w:val="20"/>
              </w:rPr>
              <w:t xml:space="preserve">Before we begin, let’s review some of what we learned last week (Esterlyn/D’Angelo, Lesley/Jashon). </w:t>
            </w:r>
          </w:p>
          <w:p w:rsidR="0026070B" w:rsidRPr="0036624E" w:rsidRDefault="0026070B" w:rsidP="00456915">
            <w:pPr>
              <w:pStyle w:val="ListParagraph"/>
              <w:numPr>
                <w:ilvl w:val="0"/>
                <w:numId w:val="12"/>
              </w:numPr>
              <w:rPr>
                <w:rFonts w:ascii="Arial" w:hAnsi="Arial" w:cs="Arial"/>
                <w:sz w:val="20"/>
              </w:rPr>
            </w:pPr>
            <w:r w:rsidRPr="0036624E">
              <w:rPr>
                <w:rFonts w:ascii="Arial" w:hAnsi="Arial" w:cs="Arial"/>
                <w:sz w:val="20"/>
              </w:rPr>
              <w:t xml:space="preserve">Look at the double number lines and point out one that is </w:t>
            </w:r>
            <w:r w:rsidRPr="0036624E">
              <w:rPr>
                <w:rFonts w:ascii="Arial" w:hAnsi="Arial" w:cs="Arial"/>
                <w:i/>
                <w:sz w:val="20"/>
              </w:rPr>
              <w:t>accurate—</w:t>
            </w:r>
            <w:r w:rsidRPr="0036624E">
              <w:rPr>
                <w:rFonts w:ascii="Arial" w:hAnsi="Arial" w:cs="Arial"/>
                <w:sz w:val="20"/>
              </w:rPr>
              <w:t xml:space="preserve">meaning it shows the relationship in a way that is clear and mathematically true. </w:t>
            </w:r>
          </w:p>
          <w:p w:rsidR="0026070B" w:rsidRPr="0036624E" w:rsidRDefault="0026070B" w:rsidP="00456915">
            <w:pPr>
              <w:pStyle w:val="ListParagraph"/>
              <w:numPr>
                <w:ilvl w:val="0"/>
                <w:numId w:val="12"/>
              </w:numPr>
              <w:rPr>
                <w:rFonts w:ascii="Arial" w:hAnsi="Arial" w:cs="Arial"/>
                <w:sz w:val="20"/>
              </w:rPr>
            </w:pPr>
            <w:r w:rsidRPr="0036624E">
              <w:rPr>
                <w:rFonts w:ascii="Arial" w:hAnsi="Arial" w:cs="Arial"/>
                <w:sz w:val="20"/>
              </w:rPr>
              <w:t xml:space="preserve">When you create your posters today, you will be representing your findings in </w:t>
            </w:r>
            <w:r w:rsidRPr="0036624E">
              <w:rPr>
                <w:rFonts w:ascii="Arial" w:hAnsi="Arial" w:cs="Arial"/>
                <w:i/>
                <w:sz w:val="20"/>
              </w:rPr>
              <w:t>three ways—</w:t>
            </w:r>
            <w:r w:rsidRPr="0036624E">
              <w:rPr>
                <w:rFonts w:ascii="Arial" w:hAnsi="Arial" w:cs="Arial"/>
                <w:sz w:val="20"/>
              </w:rPr>
              <w:t xml:space="preserve">with a picture (a visual representation), in full sentences (with words), and with numbers (a numerical representation). </w:t>
            </w:r>
          </w:p>
          <w:p w:rsidR="0026070B" w:rsidRPr="0036624E" w:rsidRDefault="0026070B" w:rsidP="00456915">
            <w:pPr>
              <w:pStyle w:val="ListParagraph"/>
              <w:numPr>
                <w:ilvl w:val="0"/>
                <w:numId w:val="12"/>
              </w:numPr>
              <w:rPr>
                <w:rFonts w:ascii="Arial" w:hAnsi="Arial" w:cs="Arial"/>
                <w:sz w:val="20"/>
              </w:rPr>
            </w:pPr>
            <w:r w:rsidRPr="0036624E">
              <w:rPr>
                <w:rFonts w:ascii="Arial" w:hAnsi="Arial" w:cs="Arial"/>
                <w:sz w:val="20"/>
              </w:rPr>
              <w:t>Watch while I represent some of what I know about Frog in three ways</w:t>
            </w:r>
          </w:p>
          <w:p w:rsidR="0026070B" w:rsidRPr="0036624E" w:rsidRDefault="0026070B" w:rsidP="00456915">
            <w:pPr>
              <w:pStyle w:val="ListParagraph"/>
              <w:numPr>
                <w:ilvl w:val="0"/>
                <w:numId w:val="12"/>
              </w:numPr>
              <w:rPr>
                <w:rFonts w:ascii="Arial" w:hAnsi="Arial" w:cs="Arial"/>
                <w:sz w:val="20"/>
              </w:rPr>
            </w:pPr>
            <w:r w:rsidRPr="0036624E">
              <w:rPr>
                <w:rFonts w:ascii="Arial" w:hAnsi="Arial" w:cs="Arial"/>
                <w:sz w:val="20"/>
              </w:rPr>
              <w:t xml:space="preserve">Draw a number line with two jumps, write “My number line shows that two of Frog’s jumps are equivalent to 24 steps”, then write a number sentence like 2(12)=24 *special note that putting something in parenthesis next to something else is the same as writing 2 x 12 = 24. </w:t>
            </w:r>
          </w:p>
        </w:tc>
        <w:tc>
          <w:tcPr>
            <w:tcW w:w="3246" w:type="dxa"/>
          </w:tcPr>
          <w:p w:rsidR="0026070B" w:rsidRPr="0036624E" w:rsidRDefault="0026070B" w:rsidP="000B6197">
            <w:pPr>
              <w:numPr>
                <w:ilvl w:val="0"/>
                <w:numId w:val="2"/>
              </w:numPr>
              <w:tabs>
                <w:tab w:val="num" w:pos="216"/>
                <w:tab w:val="left" w:pos="1280"/>
              </w:tabs>
              <w:ind w:left="242" w:hanging="180"/>
              <w:rPr>
                <w:rFonts w:ascii="Arial" w:hAnsi="Arial" w:cs="Arial"/>
                <w:sz w:val="20"/>
              </w:rPr>
            </w:pPr>
            <w:r w:rsidRPr="0036624E">
              <w:rPr>
                <w:rFonts w:ascii="Arial" w:hAnsi="Arial" w:cs="Arial"/>
                <w:sz w:val="20"/>
              </w:rPr>
              <w:t>Active listening</w:t>
            </w:r>
          </w:p>
          <w:p w:rsidR="0026070B" w:rsidRPr="0036624E" w:rsidRDefault="0026070B" w:rsidP="00512E79">
            <w:pPr>
              <w:tabs>
                <w:tab w:val="left" w:pos="1280"/>
              </w:tabs>
              <w:rPr>
                <w:rFonts w:ascii="Arial" w:hAnsi="Arial" w:cs="Arial"/>
                <w:sz w:val="20"/>
              </w:rPr>
            </w:pPr>
          </w:p>
          <w:p w:rsidR="0026070B" w:rsidRPr="00512E79" w:rsidRDefault="0026070B" w:rsidP="00512E79">
            <w:pPr>
              <w:tabs>
                <w:tab w:val="left" w:pos="1280"/>
              </w:tabs>
              <w:rPr>
                <w:rFonts w:ascii="Arial" w:hAnsi="Arial" w:cs="Arial"/>
                <w:color w:val="0000FF"/>
                <w:sz w:val="20"/>
              </w:rPr>
            </w:pPr>
            <w:r w:rsidRPr="00512E79">
              <w:rPr>
                <w:rFonts w:ascii="Arial" w:hAnsi="Arial" w:cs="Arial"/>
                <w:color w:val="0000FF"/>
                <w:sz w:val="20"/>
              </w:rPr>
              <w:t xml:space="preserve">On Friday afternoon, I made a chart to use for today’s lesson. Feel free to use it, or make your own. Also, feel free to write on mine. I left some info off to be added during the lesson. </w:t>
            </w:r>
          </w:p>
          <w:p w:rsidR="0026070B" w:rsidRPr="00512E79" w:rsidRDefault="0026070B" w:rsidP="00512E79">
            <w:pPr>
              <w:tabs>
                <w:tab w:val="left" w:pos="1280"/>
              </w:tabs>
              <w:rPr>
                <w:rFonts w:ascii="Arial" w:hAnsi="Arial" w:cs="Arial"/>
                <w:color w:val="0000FF"/>
                <w:sz w:val="20"/>
              </w:rPr>
            </w:pPr>
          </w:p>
          <w:p w:rsidR="0026070B" w:rsidRPr="00512E79" w:rsidRDefault="0026070B" w:rsidP="00512E79">
            <w:pPr>
              <w:tabs>
                <w:tab w:val="left" w:pos="1280"/>
              </w:tabs>
              <w:rPr>
                <w:rFonts w:ascii="Arial" w:hAnsi="Arial" w:cs="Arial"/>
                <w:color w:val="0000FF"/>
                <w:sz w:val="20"/>
              </w:rPr>
            </w:pPr>
            <w:r w:rsidRPr="00512E79">
              <w:rPr>
                <w:rFonts w:ascii="Arial" w:hAnsi="Arial" w:cs="Arial"/>
                <w:color w:val="0000FF"/>
                <w:sz w:val="20"/>
              </w:rPr>
              <w:t>Take your time with them with this, and tell them they will share at the end.</w:t>
            </w:r>
          </w:p>
        </w:tc>
        <w:tc>
          <w:tcPr>
            <w:tcW w:w="3244" w:type="dxa"/>
          </w:tcPr>
          <w:p w:rsidR="0026070B" w:rsidRPr="0036624E" w:rsidRDefault="0026070B" w:rsidP="000B6197">
            <w:pPr>
              <w:numPr>
                <w:ilvl w:val="0"/>
                <w:numId w:val="2"/>
              </w:numPr>
              <w:tabs>
                <w:tab w:val="num" w:pos="479"/>
                <w:tab w:val="left" w:pos="1280"/>
                <w:tab w:val="left" w:pos="1875"/>
              </w:tabs>
              <w:ind w:left="486"/>
              <w:rPr>
                <w:rFonts w:ascii="Arial" w:hAnsi="Arial" w:cs="Arial"/>
                <w:sz w:val="20"/>
              </w:rPr>
            </w:pPr>
            <w:r w:rsidRPr="0036624E">
              <w:rPr>
                <w:rFonts w:ascii="Arial" w:hAnsi="Arial" w:cs="Arial"/>
                <w:sz w:val="20"/>
              </w:rPr>
              <w:t>Have students say back information, or help me build my multiple representations.</w:t>
            </w:r>
          </w:p>
        </w:tc>
      </w:tr>
      <w:tr w:rsidR="0026070B" w:rsidRPr="0036624E">
        <w:tc>
          <w:tcPr>
            <w:tcW w:w="1316" w:type="dxa"/>
          </w:tcPr>
          <w:p w:rsidR="0026070B" w:rsidRPr="0036624E" w:rsidRDefault="0026070B" w:rsidP="00C933D7">
            <w:pPr>
              <w:rPr>
                <w:rFonts w:ascii="Arial" w:hAnsi="Arial"/>
              </w:rPr>
            </w:pPr>
          </w:p>
        </w:tc>
        <w:tc>
          <w:tcPr>
            <w:tcW w:w="5370" w:type="dxa"/>
          </w:tcPr>
          <w:p w:rsidR="0026070B" w:rsidRPr="0036624E" w:rsidRDefault="0026070B" w:rsidP="00C933D7">
            <w:pPr>
              <w:rPr>
                <w:rFonts w:ascii="Arial" w:hAnsi="Arial" w:cs="Arial"/>
                <w:b/>
                <w:sz w:val="20"/>
              </w:rPr>
            </w:pPr>
            <w:r w:rsidRPr="0036624E">
              <w:rPr>
                <w:rFonts w:ascii="Arial" w:hAnsi="Arial" w:cs="Arial"/>
                <w:b/>
                <w:sz w:val="20"/>
              </w:rPr>
              <w:t>4. The Link</w:t>
            </w:r>
          </w:p>
          <w:p w:rsidR="0026070B" w:rsidRPr="0036624E" w:rsidRDefault="0026070B" w:rsidP="00377C2B">
            <w:pPr>
              <w:pStyle w:val="ListParagraph"/>
              <w:numPr>
                <w:ilvl w:val="0"/>
                <w:numId w:val="14"/>
              </w:numPr>
              <w:rPr>
                <w:rFonts w:ascii="Arial" w:hAnsi="Arial" w:cs="Arial"/>
                <w:sz w:val="20"/>
              </w:rPr>
            </w:pPr>
            <w:r w:rsidRPr="0036624E">
              <w:rPr>
                <w:rFonts w:ascii="Arial" w:hAnsi="Arial" w:cs="Arial"/>
                <w:sz w:val="20"/>
              </w:rPr>
              <w:t>Today you will be working in partnership to develop a poster that shows what you know about the jumping buddies and answers the last question on the worksheet—“Where do frog and toad both land? Clearly 96 is one answer. Are there other places where they both land?”</w:t>
            </w:r>
          </w:p>
          <w:p w:rsidR="0026070B" w:rsidRPr="0036624E" w:rsidRDefault="0026070B" w:rsidP="00C933D7">
            <w:pPr>
              <w:ind w:left="40"/>
              <w:rPr>
                <w:rFonts w:ascii="Arial" w:hAnsi="Arial" w:cs="Arial"/>
                <w:sz w:val="20"/>
              </w:rPr>
            </w:pPr>
          </w:p>
        </w:tc>
        <w:tc>
          <w:tcPr>
            <w:tcW w:w="3246" w:type="dxa"/>
          </w:tcPr>
          <w:p w:rsidR="0026070B" w:rsidRPr="0036624E" w:rsidRDefault="0026070B" w:rsidP="00C933D7">
            <w:pPr>
              <w:rPr>
                <w:rFonts w:ascii="Arial" w:hAnsi="Arial" w:cs="Arial"/>
                <w:b/>
                <w:caps/>
                <w:sz w:val="20"/>
              </w:rPr>
            </w:pPr>
            <w:r w:rsidRPr="0036624E">
              <w:rPr>
                <w:rFonts w:ascii="Arial" w:hAnsi="Arial" w:cs="Arial"/>
                <w:b/>
                <w:sz w:val="20"/>
              </w:rPr>
              <w:t>(Workshop Time)</w:t>
            </w:r>
          </w:p>
          <w:p w:rsidR="0026070B" w:rsidRPr="0036624E" w:rsidRDefault="0026070B" w:rsidP="00C933D7">
            <w:pPr>
              <w:numPr>
                <w:ilvl w:val="0"/>
                <w:numId w:val="8"/>
              </w:numPr>
              <w:tabs>
                <w:tab w:val="num" w:pos="292"/>
              </w:tabs>
              <w:ind w:left="292" w:hanging="292"/>
              <w:rPr>
                <w:rFonts w:ascii="Arial" w:hAnsi="Arial" w:cs="Arial"/>
                <w:sz w:val="20"/>
              </w:rPr>
            </w:pPr>
            <w:r w:rsidRPr="0036624E">
              <w:rPr>
                <w:rFonts w:ascii="Arial" w:hAnsi="Arial" w:cs="Arial"/>
                <w:sz w:val="20"/>
              </w:rPr>
              <w:t>Complete worksheet</w:t>
            </w:r>
          </w:p>
          <w:p w:rsidR="0026070B" w:rsidRPr="0036624E" w:rsidRDefault="0026070B" w:rsidP="00C933D7">
            <w:pPr>
              <w:numPr>
                <w:ilvl w:val="0"/>
                <w:numId w:val="8"/>
              </w:numPr>
              <w:tabs>
                <w:tab w:val="num" w:pos="292"/>
              </w:tabs>
              <w:ind w:left="292" w:hanging="292"/>
              <w:rPr>
                <w:rFonts w:ascii="Arial" w:hAnsi="Arial" w:cs="Arial"/>
                <w:sz w:val="20"/>
              </w:rPr>
            </w:pPr>
            <w:r w:rsidRPr="0036624E">
              <w:rPr>
                <w:rFonts w:ascii="Arial" w:hAnsi="Arial" w:cs="Arial"/>
                <w:sz w:val="20"/>
              </w:rPr>
              <w:t>Create poster</w:t>
            </w:r>
          </w:p>
          <w:p w:rsidR="0026070B" w:rsidRPr="0036624E" w:rsidRDefault="0026070B" w:rsidP="00C933D7">
            <w:pPr>
              <w:numPr>
                <w:ilvl w:val="0"/>
                <w:numId w:val="8"/>
              </w:numPr>
              <w:tabs>
                <w:tab w:val="num" w:pos="292"/>
              </w:tabs>
              <w:ind w:left="292" w:hanging="292"/>
              <w:rPr>
                <w:rFonts w:ascii="Arial" w:hAnsi="Arial" w:cs="Arial"/>
                <w:sz w:val="20"/>
              </w:rPr>
            </w:pPr>
            <w:r w:rsidRPr="0036624E">
              <w:rPr>
                <w:rFonts w:ascii="Arial" w:hAnsi="Arial" w:cs="Arial"/>
                <w:sz w:val="20"/>
              </w:rPr>
              <w:t>Use sentence language stems</w:t>
            </w:r>
          </w:p>
          <w:p w:rsidR="0026070B" w:rsidRPr="0036624E" w:rsidRDefault="0026070B" w:rsidP="00C933D7">
            <w:pPr>
              <w:rPr>
                <w:rFonts w:ascii="Arial" w:hAnsi="Arial" w:cs="Arial"/>
                <w:sz w:val="20"/>
              </w:rPr>
            </w:pPr>
          </w:p>
          <w:p w:rsidR="0026070B" w:rsidRPr="0036624E" w:rsidRDefault="0026070B" w:rsidP="00C933D7">
            <w:pPr>
              <w:rPr>
                <w:rFonts w:ascii="Arial" w:hAnsi="Arial" w:cs="Arial"/>
                <w:sz w:val="20"/>
              </w:rPr>
            </w:pPr>
          </w:p>
        </w:tc>
        <w:tc>
          <w:tcPr>
            <w:tcW w:w="3244" w:type="dxa"/>
          </w:tcPr>
          <w:p w:rsidR="0026070B" w:rsidRPr="0036624E" w:rsidRDefault="0026070B" w:rsidP="00C933D7">
            <w:pPr>
              <w:numPr>
                <w:ilvl w:val="0"/>
                <w:numId w:val="8"/>
              </w:numPr>
              <w:tabs>
                <w:tab w:val="num" w:pos="292"/>
              </w:tabs>
              <w:ind w:left="292" w:hanging="292"/>
              <w:rPr>
                <w:rFonts w:ascii="Arial" w:hAnsi="Arial" w:cs="Arial"/>
                <w:sz w:val="20"/>
              </w:rPr>
            </w:pPr>
            <w:r w:rsidRPr="0036624E">
              <w:rPr>
                <w:rFonts w:ascii="Arial" w:hAnsi="Arial" w:cs="Arial"/>
                <w:sz w:val="20"/>
              </w:rPr>
              <w:t>How will you know what strategy or teaching students are applying?</w:t>
            </w:r>
          </w:p>
          <w:p w:rsidR="0026070B" w:rsidRPr="0036624E" w:rsidRDefault="0026070B" w:rsidP="00C933D7">
            <w:pPr>
              <w:numPr>
                <w:ilvl w:val="0"/>
                <w:numId w:val="8"/>
              </w:numPr>
              <w:tabs>
                <w:tab w:val="num" w:pos="292"/>
              </w:tabs>
              <w:ind w:left="292" w:hanging="292"/>
              <w:rPr>
                <w:rFonts w:ascii="Arial" w:hAnsi="Arial" w:cs="Arial"/>
                <w:sz w:val="20"/>
              </w:rPr>
            </w:pPr>
            <w:r w:rsidRPr="0036624E">
              <w:rPr>
                <w:rFonts w:ascii="Arial" w:hAnsi="Arial" w:cs="Arial"/>
                <w:sz w:val="20"/>
              </w:rPr>
              <w:t>What will you record during the conferencing?</w:t>
            </w:r>
          </w:p>
          <w:p w:rsidR="0026070B" w:rsidRPr="0036624E" w:rsidRDefault="0026070B" w:rsidP="00C933D7">
            <w:pPr>
              <w:numPr>
                <w:ilvl w:val="0"/>
                <w:numId w:val="8"/>
              </w:numPr>
              <w:tabs>
                <w:tab w:val="num" w:pos="292"/>
              </w:tabs>
              <w:ind w:left="292" w:hanging="292"/>
              <w:rPr>
                <w:rFonts w:ascii="Arial" w:hAnsi="Arial" w:cs="Arial"/>
                <w:sz w:val="20"/>
              </w:rPr>
            </w:pPr>
            <w:r w:rsidRPr="0036624E">
              <w:rPr>
                <w:rFonts w:ascii="Arial" w:hAnsi="Arial" w:cs="Arial"/>
                <w:sz w:val="20"/>
              </w:rPr>
              <w:t>Which students will you conference with today?</w:t>
            </w:r>
          </w:p>
          <w:p w:rsidR="0026070B" w:rsidRPr="0036624E" w:rsidRDefault="0026070B" w:rsidP="00C933D7">
            <w:pPr>
              <w:numPr>
                <w:ilvl w:val="0"/>
                <w:numId w:val="8"/>
              </w:numPr>
              <w:tabs>
                <w:tab w:val="num" w:pos="292"/>
              </w:tabs>
              <w:ind w:left="292" w:hanging="292"/>
              <w:rPr>
                <w:rFonts w:ascii="Arial" w:hAnsi="Arial" w:cs="Arial"/>
                <w:sz w:val="20"/>
              </w:rPr>
            </w:pPr>
          </w:p>
        </w:tc>
      </w:tr>
      <w:tr w:rsidR="0026070B" w:rsidRPr="0036624E">
        <w:tc>
          <w:tcPr>
            <w:tcW w:w="1316" w:type="dxa"/>
          </w:tcPr>
          <w:p w:rsidR="0026070B" w:rsidRPr="0036624E" w:rsidRDefault="0026070B" w:rsidP="00C933D7">
            <w:pPr>
              <w:rPr>
                <w:rFonts w:ascii="Arial" w:hAnsi="Arial"/>
              </w:rPr>
            </w:pPr>
          </w:p>
          <w:p w:rsidR="0026070B" w:rsidRPr="0036624E" w:rsidRDefault="0026070B" w:rsidP="00C933D7">
            <w:pPr>
              <w:rPr>
                <w:rFonts w:ascii="Arial" w:hAnsi="Arial"/>
              </w:rPr>
            </w:pPr>
          </w:p>
          <w:p w:rsidR="0026070B" w:rsidRPr="0036624E" w:rsidRDefault="0026070B" w:rsidP="00C933D7">
            <w:pPr>
              <w:rPr>
                <w:rFonts w:ascii="Arial" w:hAnsi="Arial"/>
              </w:rPr>
            </w:pPr>
          </w:p>
        </w:tc>
        <w:tc>
          <w:tcPr>
            <w:tcW w:w="5370" w:type="dxa"/>
          </w:tcPr>
          <w:p w:rsidR="0026070B" w:rsidRPr="0036624E" w:rsidRDefault="0026070B" w:rsidP="00C933D7">
            <w:pPr>
              <w:rPr>
                <w:rFonts w:ascii="Arial" w:hAnsi="Arial" w:cs="Arial"/>
                <w:b/>
                <w:sz w:val="20"/>
              </w:rPr>
            </w:pPr>
            <w:r w:rsidRPr="0036624E">
              <w:rPr>
                <w:rFonts w:ascii="Arial" w:hAnsi="Arial" w:cs="Arial"/>
                <w:b/>
                <w:sz w:val="20"/>
              </w:rPr>
              <w:t>5. Closing (at the share)</w:t>
            </w:r>
          </w:p>
          <w:p w:rsidR="0026070B" w:rsidRPr="0036624E" w:rsidRDefault="0026070B" w:rsidP="001E0BA9">
            <w:pPr>
              <w:pStyle w:val="ListParagraph"/>
              <w:numPr>
                <w:ilvl w:val="0"/>
                <w:numId w:val="15"/>
              </w:numPr>
              <w:rPr>
                <w:rFonts w:ascii="Arial" w:hAnsi="Arial" w:cs="Arial"/>
                <w:sz w:val="20"/>
              </w:rPr>
            </w:pPr>
            <w:r w:rsidRPr="0036624E">
              <w:rPr>
                <w:rFonts w:ascii="Arial" w:hAnsi="Arial" w:cs="Arial"/>
                <w:sz w:val="20"/>
              </w:rPr>
              <w:t xml:space="preserve">Have a few partnerships share. </w:t>
            </w:r>
          </w:p>
          <w:p w:rsidR="0026070B" w:rsidRPr="0036624E" w:rsidRDefault="0026070B" w:rsidP="001E0BA9">
            <w:pPr>
              <w:pStyle w:val="ListParagraph"/>
              <w:numPr>
                <w:ilvl w:val="0"/>
                <w:numId w:val="15"/>
              </w:numPr>
              <w:rPr>
                <w:rFonts w:ascii="Arial" w:hAnsi="Arial" w:cs="Arial"/>
                <w:sz w:val="20"/>
              </w:rPr>
            </w:pPr>
            <w:r w:rsidRPr="0036624E">
              <w:rPr>
                <w:rFonts w:ascii="Arial" w:hAnsi="Arial" w:cs="Arial"/>
                <w:sz w:val="20"/>
              </w:rPr>
              <w:t xml:space="preserve">Concentrate on how they represented equivalency, how equivalent relationships helped them find common meeting spots. </w:t>
            </w:r>
          </w:p>
          <w:p w:rsidR="0026070B" w:rsidRPr="0036624E" w:rsidRDefault="0026070B" w:rsidP="001E0BA9">
            <w:pPr>
              <w:pStyle w:val="ListParagraph"/>
              <w:numPr>
                <w:ilvl w:val="0"/>
                <w:numId w:val="15"/>
              </w:numPr>
              <w:rPr>
                <w:rFonts w:ascii="Arial" w:hAnsi="Arial" w:cs="Arial"/>
                <w:sz w:val="20"/>
              </w:rPr>
            </w:pPr>
            <w:r w:rsidRPr="0036624E">
              <w:rPr>
                <w:rFonts w:ascii="Arial" w:hAnsi="Arial" w:cs="Arial"/>
                <w:sz w:val="20"/>
              </w:rPr>
              <w:t>Consider the distance between the common meeting spots—why are they equally spaced?</w:t>
            </w:r>
          </w:p>
          <w:p w:rsidR="0026070B" w:rsidRPr="0036624E" w:rsidRDefault="0026070B" w:rsidP="00C933D7">
            <w:pPr>
              <w:rPr>
                <w:rFonts w:ascii="Arial" w:hAnsi="Arial" w:cs="Arial"/>
                <w:sz w:val="20"/>
              </w:rPr>
            </w:pPr>
          </w:p>
        </w:tc>
        <w:tc>
          <w:tcPr>
            <w:tcW w:w="3246" w:type="dxa"/>
          </w:tcPr>
          <w:p w:rsidR="0026070B" w:rsidRPr="0036624E" w:rsidRDefault="0026070B" w:rsidP="00C933D7">
            <w:pPr>
              <w:numPr>
                <w:ilvl w:val="0"/>
                <w:numId w:val="8"/>
              </w:numPr>
              <w:tabs>
                <w:tab w:val="num" w:pos="292"/>
              </w:tabs>
              <w:ind w:left="292" w:hanging="292"/>
              <w:rPr>
                <w:rFonts w:ascii="Arial" w:hAnsi="Arial" w:cs="Arial"/>
                <w:sz w:val="20"/>
              </w:rPr>
            </w:pPr>
            <w:r w:rsidRPr="0036624E">
              <w:rPr>
                <w:rFonts w:ascii="Arial" w:hAnsi="Arial" w:cs="Arial"/>
                <w:sz w:val="20"/>
              </w:rPr>
              <w:t>Select students to share</w:t>
            </w:r>
          </w:p>
        </w:tc>
        <w:tc>
          <w:tcPr>
            <w:tcW w:w="3244" w:type="dxa"/>
          </w:tcPr>
          <w:p w:rsidR="0026070B" w:rsidRPr="0036624E" w:rsidRDefault="0026070B" w:rsidP="00C933D7">
            <w:pPr>
              <w:numPr>
                <w:ilvl w:val="0"/>
                <w:numId w:val="8"/>
              </w:numPr>
              <w:tabs>
                <w:tab w:val="num" w:pos="292"/>
              </w:tabs>
              <w:ind w:left="292" w:hanging="292"/>
              <w:rPr>
                <w:rFonts w:ascii="Arial" w:hAnsi="Arial" w:cs="Arial"/>
                <w:sz w:val="20"/>
              </w:rPr>
            </w:pPr>
            <w:r w:rsidRPr="0036624E">
              <w:rPr>
                <w:rFonts w:ascii="Arial" w:hAnsi="Arial" w:cs="Arial"/>
                <w:sz w:val="20"/>
              </w:rPr>
              <w:t>How will you assess the application of the concept during the workshop time?</w:t>
            </w:r>
          </w:p>
          <w:p w:rsidR="0026070B" w:rsidRPr="0036624E" w:rsidRDefault="0026070B" w:rsidP="00C933D7">
            <w:pPr>
              <w:numPr>
                <w:ilvl w:val="0"/>
                <w:numId w:val="8"/>
              </w:numPr>
              <w:tabs>
                <w:tab w:val="num" w:pos="292"/>
              </w:tabs>
              <w:ind w:left="292" w:hanging="292"/>
              <w:rPr>
                <w:rFonts w:ascii="Arial" w:hAnsi="Arial" w:cs="Arial"/>
                <w:sz w:val="20"/>
              </w:rPr>
            </w:pPr>
            <w:r w:rsidRPr="0036624E">
              <w:rPr>
                <w:rFonts w:ascii="Arial" w:hAnsi="Arial" w:cs="Arial"/>
                <w:sz w:val="20"/>
              </w:rPr>
              <w:t>How will you communicate to the students what they accomplished today?</w:t>
            </w:r>
          </w:p>
        </w:tc>
      </w:tr>
      <w:tr w:rsidR="0026070B" w:rsidRPr="0036624E">
        <w:tblPrEx>
          <w:tblLook w:val="00A0"/>
        </w:tblPrEx>
        <w:tc>
          <w:tcPr>
            <w:tcW w:w="13176" w:type="dxa"/>
            <w:gridSpan w:val="4"/>
          </w:tcPr>
          <w:p w:rsidR="0026070B" w:rsidRPr="0036624E" w:rsidRDefault="0026070B" w:rsidP="00A55BC8">
            <w:pPr>
              <w:rPr>
                <w:rFonts w:ascii="Arial" w:hAnsi="Arial"/>
              </w:rPr>
            </w:pPr>
          </w:p>
          <w:p w:rsidR="0026070B" w:rsidRPr="0036624E" w:rsidRDefault="0026070B" w:rsidP="00C933D7">
            <w:pPr>
              <w:rPr>
                <w:rFonts w:ascii="Arial" w:hAnsi="Arial" w:cs="Arial"/>
                <w:b/>
                <w:sz w:val="20"/>
              </w:rPr>
            </w:pPr>
            <w:r w:rsidRPr="0036624E">
              <w:rPr>
                <w:rFonts w:ascii="Arial" w:hAnsi="Arial" w:cs="Arial"/>
                <w:b/>
                <w:sz w:val="20"/>
              </w:rPr>
              <w:t>Anticipated Responses/Outcomes:</w:t>
            </w:r>
          </w:p>
          <w:p w:rsidR="0026070B" w:rsidRPr="0036624E" w:rsidRDefault="0026070B" w:rsidP="00C933D7">
            <w:pPr>
              <w:pStyle w:val="ListParagraph"/>
              <w:numPr>
                <w:ilvl w:val="0"/>
                <w:numId w:val="8"/>
              </w:numPr>
              <w:ind w:left="292" w:hanging="292"/>
              <w:rPr>
                <w:rFonts w:ascii="Arial" w:hAnsi="Arial"/>
                <w:sz w:val="20"/>
              </w:rPr>
            </w:pPr>
            <w:r w:rsidRPr="0036624E">
              <w:rPr>
                <w:rFonts w:ascii="Arial" w:hAnsi="Arial"/>
                <w:sz w:val="20"/>
              </w:rPr>
              <w:t>Some students will need language stems, for example:</w:t>
            </w:r>
          </w:p>
          <w:p w:rsidR="0026070B" w:rsidRPr="0036624E" w:rsidRDefault="0026070B" w:rsidP="00C933D7">
            <w:pPr>
              <w:pStyle w:val="ListParagraph"/>
              <w:numPr>
                <w:ilvl w:val="0"/>
                <w:numId w:val="8"/>
              </w:numPr>
              <w:ind w:left="292" w:hanging="292"/>
              <w:rPr>
                <w:rFonts w:ascii="Arial" w:hAnsi="Arial"/>
                <w:sz w:val="20"/>
              </w:rPr>
            </w:pPr>
            <w:r w:rsidRPr="0036624E">
              <w:rPr>
                <w:rFonts w:ascii="Arial" w:hAnsi="Arial"/>
                <w:sz w:val="20"/>
              </w:rPr>
              <w:t>My double number line shows that ____ of Frog’s jumps are equivalent to ____of Toad’s jumps. I know that Frog and Toad will meet at ____because _______ = _________</w:t>
            </w:r>
          </w:p>
          <w:p w:rsidR="0026070B" w:rsidRPr="0036624E" w:rsidRDefault="0026070B" w:rsidP="00512E79">
            <w:pPr>
              <w:pStyle w:val="ListParagraph"/>
              <w:rPr>
                <w:rFonts w:ascii="Arial" w:hAnsi="Arial"/>
                <w:sz w:val="20"/>
              </w:rPr>
            </w:pPr>
          </w:p>
          <w:p w:rsidR="0026070B" w:rsidRPr="00512E79" w:rsidRDefault="0026070B" w:rsidP="00512E79">
            <w:pPr>
              <w:pStyle w:val="ListParagraph"/>
              <w:rPr>
                <w:rFonts w:ascii="Arial" w:hAnsi="Arial"/>
                <w:color w:val="0000FF"/>
                <w:sz w:val="20"/>
              </w:rPr>
            </w:pPr>
            <w:r w:rsidRPr="00512E79">
              <w:rPr>
                <w:rFonts w:ascii="Arial" w:hAnsi="Arial"/>
                <w:color w:val="0000FF"/>
                <w:sz w:val="20"/>
              </w:rPr>
              <w:t>Yes, this is fine. Keep it simple, and accurate. I want them to have strong scaffolding for their math writing. We will need to be heavy handed throughout the unit, which is fine.</w:t>
            </w:r>
          </w:p>
          <w:p w:rsidR="0026070B" w:rsidRPr="0036624E" w:rsidRDefault="0026070B" w:rsidP="00C933D7">
            <w:pPr>
              <w:pStyle w:val="ListParagraph"/>
              <w:numPr>
                <w:ilvl w:val="0"/>
                <w:numId w:val="8"/>
              </w:numPr>
              <w:ind w:left="292" w:hanging="292"/>
              <w:rPr>
                <w:rFonts w:ascii="Arial" w:hAnsi="Arial"/>
                <w:sz w:val="20"/>
              </w:rPr>
            </w:pPr>
            <w:r w:rsidRPr="0036624E">
              <w:rPr>
                <w:rFonts w:ascii="Arial" w:hAnsi="Arial"/>
                <w:sz w:val="20"/>
              </w:rPr>
              <w:t>Or something like that…</w:t>
            </w:r>
          </w:p>
        </w:tc>
      </w:tr>
    </w:tbl>
    <w:p w:rsidR="0026070B" w:rsidRPr="00A55BC8" w:rsidRDefault="0026070B" w:rsidP="00A36C8A">
      <w:pPr>
        <w:rPr>
          <w:rFonts w:ascii="Arial" w:hAnsi="Arial"/>
        </w:rPr>
      </w:pPr>
    </w:p>
    <w:p w:rsidR="0026070B" w:rsidRPr="00A55BC8" w:rsidRDefault="0026070B" w:rsidP="00A36C8A">
      <w:pPr>
        <w:rPr>
          <w:rFonts w:ascii="Arial" w:hAnsi="Arial"/>
        </w:rPr>
      </w:pPr>
    </w:p>
    <w:p w:rsidR="0026070B" w:rsidRPr="00A55BC8" w:rsidRDefault="0026070B" w:rsidP="00A36C8A">
      <w:pPr>
        <w:outlineLvl w:val="0"/>
        <w:rPr>
          <w:rFonts w:ascii="Arial" w:hAnsi="Arial" w:cs="Arial"/>
          <w:b/>
          <w:sz w:val="20"/>
        </w:rPr>
      </w:pPr>
      <w:r w:rsidRPr="00A55BC8">
        <w:rPr>
          <w:rFonts w:ascii="Arial" w:hAnsi="Arial" w:cs="Arial"/>
          <w:b/>
          <w:sz w:val="20"/>
        </w:rPr>
        <w:t>Reflections:</w:t>
      </w:r>
    </w:p>
    <w:p w:rsidR="0026070B" w:rsidRPr="00A55BC8" w:rsidRDefault="0026070B"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26070B" w:rsidRPr="00A55BC8" w:rsidRDefault="0026070B" w:rsidP="00A36C8A">
      <w:pPr>
        <w:rPr>
          <w:rFonts w:ascii="Arial" w:hAnsi="Arial"/>
        </w:rPr>
      </w:pPr>
    </w:p>
    <w:sectPr w:rsidR="0026070B" w:rsidRPr="00A55BC8" w:rsidSect="00F30D21">
      <w:pgSz w:w="15840" w:h="12240" w:orient="landscape"/>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altName w:val="ËÎÌå"/>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mbria">
    <w:altName w:val="Times New Roman"/>
    <w:panose1 w:val="00000000000000000000"/>
    <w:charset w:val="4D"/>
    <w:family w:val="roman"/>
    <w:notTrueType/>
    <w:pitch w:val="default"/>
    <w:sig w:usb0="03000003" w:usb1="00000000" w:usb2="00000000" w:usb3="00000000" w:csb0="00000001" w:csb1="00000000"/>
  </w:font>
  <w:font w:name="Lucida Grande">
    <w:panose1 w:val="05000000000000000000"/>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0000000000000000000"/>
    <w:charset w:val="4D"/>
    <w:family w:val="roman"/>
    <w:notTrueType/>
    <w:pitch w:val="default"/>
    <w:sig w:usb0="03000000"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AF040BA"/>
    <w:multiLevelType w:val="hybridMultilevel"/>
    <w:tmpl w:val="CC600348"/>
    <w:lvl w:ilvl="0" w:tplc="04090001">
      <w:start w:val="1"/>
      <w:numFmt w:val="bullet"/>
      <w:lvlText w:val=""/>
      <w:lvlJc w:val="left"/>
      <w:pPr>
        <w:ind w:left="400" w:hanging="360"/>
      </w:pPr>
      <w:rPr>
        <w:rFonts w:ascii="Symbol" w:hAnsi="Symbol" w:hint="default"/>
      </w:rPr>
    </w:lvl>
    <w:lvl w:ilvl="1" w:tplc="04090003" w:tentative="1">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
    <w:nsid w:val="10B70272"/>
    <w:multiLevelType w:val="hybridMultilevel"/>
    <w:tmpl w:val="085CF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35313F"/>
    <w:multiLevelType w:val="hybridMultilevel"/>
    <w:tmpl w:val="F1B8B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41654E"/>
    <w:multiLevelType w:val="hybridMultilevel"/>
    <w:tmpl w:val="E454F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5">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6">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A207D89"/>
    <w:multiLevelType w:val="hybridMultilevel"/>
    <w:tmpl w:val="A82E917C"/>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9">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5"/>
  </w:num>
  <w:num w:numId="4">
    <w:abstractNumId w:val="7"/>
  </w:num>
  <w:num w:numId="5">
    <w:abstractNumId w:val="13"/>
  </w:num>
  <w:num w:numId="6">
    <w:abstractNumId w:val="4"/>
  </w:num>
  <w:num w:numId="7">
    <w:abstractNumId w:val="11"/>
  </w:num>
  <w:num w:numId="8">
    <w:abstractNumId w:val="10"/>
  </w:num>
  <w:num w:numId="9">
    <w:abstractNumId w:val="6"/>
  </w:num>
  <w:num w:numId="10">
    <w:abstractNumId w:val="12"/>
  </w:num>
  <w:num w:numId="11">
    <w:abstractNumId w:val="14"/>
  </w:num>
  <w:num w:numId="12">
    <w:abstractNumId w:val="2"/>
  </w:num>
  <w:num w:numId="13">
    <w:abstractNumId w:val="8"/>
  </w:num>
  <w:num w:numId="14">
    <w:abstractNumId w:val="0"/>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F30D21"/>
    <w:rsid w:val="00073C77"/>
    <w:rsid w:val="000A75B6"/>
    <w:rsid w:val="000B6197"/>
    <w:rsid w:val="0010027F"/>
    <w:rsid w:val="001907D5"/>
    <w:rsid w:val="001C1732"/>
    <w:rsid w:val="001E0BA9"/>
    <w:rsid w:val="0026070B"/>
    <w:rsid w:val="002648F7"/>
    <w:rsid w:val="002843A8"/>
    <w:rsid w:val="0036624E"/>
    <w:rsid w:val="00377C2B"/>
    <w:rsid w:val="004114C3"/>
    <w:rsid w:val="00417D35"/>
    <w:rsid w:val="00456915"/>
    <w:rsid w:val="00472B7F"/>
    <w:rsid w:val="004A7038"/>
    <w:rsid w:val="004D35D0"/>
    <w:rsid w:val="00512E79"/>
    <w:rsid w:val="005C77EE"/>
    <w:rsid w:val="00646798"/>
    <w:rsid w:val="00745FBD"/>
    <w:rsid w:val="007B2A1F"/>
    <w:rsid w:val="00912BF8"/>
    <w:rsid w:val="009B48C4"/>
    <w:rsid w:val="00A36C8A"/>
    <w:rsid w:val="00A55BC8"/>
    <w:rsid w:val="00A66DEC"/>
    <w:rsid w:val="00B5077B"/>
    <w:rsid w:val="00B8571D"/>
    <w:rsid w:val="00BF7C3D"/>
    <w:rsid w:val="00C933D7"/>
    <w:rsid w:val="00D375D7"/>
    <w:rsid w:val="00D4722A"/>
    <w:rsid w:val="00DE3D2A"/>
    <w:rsid w:val="00DF5857"/>
    <w:rsid w:val="00F07481"/>
    <w:rsid w:val="00F30D21"/>
    <w:rsid w:val="00FC6919"/>
    <w:rsid w:val="00FE6F48"/>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F30D2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A36C8A"/>
    <w:pPr>
      <w:ind w:left="720"/>
      <w:contextualSpacing/>
    </w:pPr>
  </w:style>
  <w:style w:type="paragraph" w:styleId="DocumentMap">
    <w:name w:val="Document Map"/>
    <w:basedOn w:val="Normal"/>
    <w:link w:val="DocumentMapChar"/>
    <w:uiPriority w:val="99"/>
    <w:semiHidden/>
    <w:rsid w:val="00A66DEC"/>
    <w:pPr>
      <w:shd w:val="clear" w:color="auto" w:fill="C6D5EC"/>
    </w:pPr>
    <w:rPr>
      <w:rFonts w:ascii="Lucida Grande" w:eastAsia="Times New Roman" w:hAnsi="Lucida Grande"/>
    </w:rPr>
  </w:style>
  <w:style w:type="character" w:customStyle="1" w:styleId="DocumentMapChar">
    <w:name w:val="Document Map Char"/>
    <w:basedOn w:val="DefaultParagraphFont"/>
    <w:link w:val="DocumentMap"/>
    <w:uiPriority w:val="99"/>
    <w:rsid w:val="00A66DEC"/>
    <w:rPr>
      <w:rFonts w:ascii="Lucida Grande"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614</Words>
  <Characters>3136</Characters>
  <Application>Microsoft Word 12.1.1</Application>
  <DocSecurity>0</DocSecurity>
  <Lines>0</Lines>
  <Paragraphs>0</Paragraphs>
  <ScaleCrop>false</ScaleCrop>
  <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Rachel Fischhoff</dc:creator>
  <cp:keywords/>
  <cp:lastModifiedBy>Office 2004 Test Drive User</cp:lastModifiedBy>
  <cp:revision>2</cp:revision>
  <dcterms:created xsi:type="dcterms:W3CDTF">2012-02-11T23:23:00Z</dcterms:created>
  <dcterms:modified xsi:type="dcterms:W3CDTF">2012-02-11T23:23:00Z</dcterms:modified>
</cp:coreProperties>
</file>